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5" w:rsidRPr="00E24CC9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CC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«Литература» (5-9 классы) 2023-2024 учебный год</w:t>
      </w:r>
    </w:p>
    <w:p w:rsidR="00E24CC9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</w:t>
      </w:r>
      <w:r w:rsidR="00E24CC9" w:rsidRPr="008C0F6E">
        <w:rPr>
          <w:rFonts w:ascii="Times New Roman" w:hAnsi="Times New Roman" w:cs="Times New Roman"/>
          <w:sz w:val="28"/>
          <w:szCs w:val="28"/>
        </w:rPr>
        <w:t>составлена на основе следующих документов:</w:t>
      </w:r>
    </w:p>
    <w:p w:rsidR="00E24CC9" w:rsidRPr="008C0F6E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E24CC9" w:rsidRPr="008C0F6E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>- Федеральной рабочей программы основного общего образования предмета «</w:t>
      </w:r>
      <w:r>
        <w:rPr>
          <w:color w:val="auto"/>
          <w:sz w:val="28"/>
          <w:szCs w:val="28"/>
        </w:rPr>
        <w:t>Литература</w:t>
      </w:r>
      <w:r w:rsidRPr="008C0F6E">
        <w:rPr>
          <w:color w:val="auto"/>
          <w:sz w:val="28"/>
          <w:szCs w:val="28"/>
        </w:rPr>
        <w:t xml:space="preserve">» (приказ Министерства просвещения Российской Федерации от 16.11.2022 № 993 «Об утверждении федеральной основной общеобразовательной программы основного общего образования»; </w:t>
      </w:r>
    </w:p>
    <w:p w:rsidR="00E24CC9" w:rsidRPr="008C0F6E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E24CC9" w:rsidRPr="008C0F6E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E24CC9" w:rsidRPr="008C0F6E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>-  Образовательной программы основного общего образования МБОУ «Подсередненская СОШ» Алексеевского городского округа</w:t>
      </w:r>
    </w:p>
    <w:p w:rsidR="00E24CC9" w:rsidRDefault="00E24CC9" w:rsidP="00E24CC9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>-   Положения о рабочих программах МБОУ «Подсередненская СОШ» Алексеевского городского округа</w:t>
      </w:r>
      <w:r>
        <w:rPr>
          <w:color w:val="auto"/>
          <w:sz w:val="28"/>
          <w:szCs w:val="28"/>
        </w:rPr>
        <w:t xml:space="preserve">. </w:t>
      </w:r>
    </w:p>
    <w:p w:rsidR="00DB4325" w:rsidRPr="00E24CC9" w:rsidRDefault="00DB4325" w:rsidP="00E24CC9">
      <w:pPr>
        <w:pStyle w:val="Default"/>
        <w:jc w:val="both"/>
        <w:rPr>
          <w:color w:val="auto"/>
          <w:sz w:val="28"/>
          <w:szCs w:val="28"/>
        </w:rPr>
      </w:pPr>
      <w:r w:rsidRPr="00E24CC9">
        <w:rPr>
          <w:color w:val="auto"/>
          <w:sz w:val="28"/>
          <w:szCs w:val="28"/>
        </w:rPr>
        <w:t>В рабочей программе учтены идеи и положения Концепции развития литературного образования в Российской Федерации. Программа для 5-9 классов составлена с помощью конструктора рабочих программ</w:t>
      </w:r>
    </w:p>
    <w:p w:rsidR="00DB4325" w:rsidRPr="00E24CC9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>Рабочая программа педагога реализуется на основе: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1. Литература (в 2 частях), 5 класс/ Коровина В.Я., Журавлев В.П., Коровин В.И., Акционерное общество «Издательство «Просвещение»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2. 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3. Литература (в 2 частях), 7 класс/ Коровина В.Я., Журавлев В.П., Коровин В.И., Акционерное общество «Издательство «Просвещение»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4. Литература (в 2 частях), 8 класс/ Коровина В.Я., Журавлев В.П., Коровин В.И., Акционерное общество «Издательство «Просвещение»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5.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lastRenderedPageBreak/>
        <w:t xml:space="preserve">6. Методическое пособие для учителя к учебнику Коровиной В. Я., Журавлева В.П., Коровина В.И. "Литература" </w:t>
      </w:r>
    </w:p>
    <w:p w:rsidR="00DB4325" w:rsidRPr="00E24CC9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обеспечивает поэтапное достижение планируемых результатов освоения ООП. Она определяет цели, содержание курса, планируемые результаты по предмету для каждого года обучения. </w:t>
      </w:r>
    </w:p>
    <w:p w:rsidR="00DB4325" w:rsidRPr="00E24CC9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DB4325" w:rsidRPr="00E24CC9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 Целями изучения литературы по программам основного общего образования являются: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>- формирование отношения к литературе как к одной из основных национально</w:t>
      </w:r>
      <w:r w:rsidR="00E24CC9">
        <w:rPr>
          <w:rFonts w:ascii="Times New Roman" w:hAnsi="Times New Roman" w:cs="Times New Roman"/>
          <w:sz w:val="28"/>
          <w:szCs w:val="28"/>
        </w:rPr>
        <w:t>-</w:t>
      </w:r>
      <w:r w:rsidRPr="00E24CC9">
        <w:rPr>
          <w:rFonts w:ascii="Times New Roman" w:hAnsi="Times New Roman" w:cs="Times New Roman"/>
          <w:sz w:val="28"/>
          <w:szCs w:val="28"/>
        </w:rPr>
        <w:t xml:space="preserve">культурных ценностей народа, к особому способу познания жизни;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</w:t>
      </w:r>
      <w:proofErr w:type="gramStart"/>
      <w:r w:rsidRPr="00E24CC9">
        <w:rPr>
          <w:rFonts w:ascii="Times New Roman" w:hAnsi="Times New Roman" w:cs="Times New Roman"/>
          <w:sz w:val="28"/>
          <w:szCs w:val="28"/>
        </w:rPr>
        <w:t>коммуникативно- эстетических</w:t>
      </w:r>
      <w:proofErr w:type="gramEnd"/>
      <w:r w:rsidRPr="00E24CC9">
        <w:rPr>
          <w:rFonts w:ascii="Times New Roman" w:hAnsi="Times New Roman" w:cs="Times New Roman"/>
          <w:sz w:val="28"/>
          <w:szCs w:val="28"/>
        </w:rPr>
        <w:t xml:space="preserve">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E24C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4CC9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 п.;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</w:t>
      </w:r>
      <w:proofErr w:type="gramStart"/>
      <w:r w:rsidRPr="00E24CC9">
        <w:rPr>
          <w:rFonts w:ascii="Times New Roman" w:hAnsi="Times New Roman" w:cs="Times New Roman"/>
          <w:sz w:val="28"/>
          <w:szCs w:val="28"/>
        </w:rPr>
        <w:t>коммуникативно- эстетических</w:t>
      </w:r>
      <w:proofErr w:type="gramEnd"/>
      <w:r w:rsidRPr="00E24CC9">
        <w:rPr>
          <w:rFonts w:ascii="Times New Roman" w:hAnsi="Times New Roman" w:cs="Times New Roman"/>
          <w:sz w:val="28"/>
          <w:szCs w:val="28"/>
        </w:rPr>
        <w:t xml:space="preserve"> способностей через активизацию речи, творческого мышления и воображения, исследовательской и творческой рефлексии. </w:t>
      </w:r>
    </w:p>
    <w:p w:rsidR="000A2FE8" w:rsidRPr="00E24CC9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25" w:rsidRPr="00E24CC9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lastRenderedPageBreak/>
        <w:t>МЕСТО УЧЕБНОГО КУРСА В УЧЕБНОМ ПЛАНЕ</w:t>
      </w:r>
    </w:p>
    <w:p w:rsidR="000A2FE8" w:rsidRPr="00E24CC9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25" w:rsidRPr="00E24CC9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:rsidR="00DB4325" w:rsidRPr="00E24CC9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предмета: 5, 6, 9 классы: в неделю – 3 часа, в год – 102 часа; 7, 8 классы: в неделю – 2 часа, в год – 68 часов. Всего – 442 часа. </w:t>
      </w: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25" w:rsidRPr="00E24CC9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14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E8" w:rsidRPr="00E24CC9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0A2FE8" w:rsidRPr="00E24CC9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</w:p>
    <w:p w:rsidR="000A2FE8" w:rsidRPr="00E24CC9" w:rsidRDefault="000A2FE8" w:rsidP="00DF2CC0">
      <w:pPr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proofErr w:type="gramStart"/>
      <w:r w:rsidRPr="00E24CC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24CC9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E24CC9">
        <w:rPr>
          <w:rFonts w:ascii="Times New Roman" w:hAnsi="Times New Roman" w:cs="Times New Roman"/>
          <w:sz w:val="28"/>
          <w:szCs w:val="28"/>
        </w:rPr>
        <w:t>, контрольные работы)  и итоговый (годовой) контроль по предмету.</w:t>
      </w:r>
    </w:p>
    <w:p w:rsidR="008A0105" w:rsidRPr="00E24CC9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C9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</w:t>
      </w:r>
      <w:r w:rsidR="000A2FE8" w:rsidRPr="00E24CC9">
        <w:rPr>
          <w:rFonts w:ascii="Times New Roman" w:hAnsi="Times New Roman" w:cs="Times New Roman"/>
          <w:sz w:val="28"/>
          <w:szCs w:val="28"/>
        </w:rPr>
        <w:t>-</w:t>
      </w:r>
      <w:r w:rsidRPr="00E24CC9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040FAA" w:rsidRPr="00E24CC9" w:rsidRDefault="00040FAA"/>
    <w:sectPr w:rsidR="00040FAA" w:rsidRPr="00E24CC9" w:rsidSect="007C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05"/>
    <w:rsid w:val="00040FAA"/>
    <w:rsid w:val="000A2FE8"/>
    <w:rsid w:val="00262BC4"/>
    <w:rsid w:val="00581B47"/>
    <w:rsid w:val="00582205"/>
    <w:rsid w:val="00691A1F"/>
    <w:rsid w:val="007C5AA0"/>
    <w:rsid w:val="00843B15"/>
    <w:rsid w:val="0089110B"/>
    <w:rsid w:val="008A0105"/>
    <w:rsid w:val="00C82BF2"/>
    <w:rsid w:val="00CA7CA5"/>
    <w:rsid w:val="00DB4325"/>
    <w:rsid w:val="00DF2CC0"/>
    <w:rsid w:val="00E2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SCHOOL_ZKO</cp:lastModifiedBy>
  <cp:revision>2</cp:revision>
  <dcterms:created xsi:type="dcterms:W3CDTF">2024-01-09T13:13:00Z</dcterms:created>
  <dcterms:modified xsi:type="dcterms:W3CDTF">2024-01-09T13:13:00Z</dcterms:modified>
</cp:coreProperties>
</file>